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7690B" w14:textId="2F1564E8" w:rsidR="000F1CA9" w:rsidRDefault="00A36CE0" w:rsidP="00E821B4">
      <w:pPr>
        <w:pStyle w:val="Rubrik"/>
        <w:jc w:val="center"/>
      </w:pPr>
      <w:r>
        <w:t>Ordningsföreskrifter för uthyrning av föreningslokalen</w:t>
      </w:r>
    </w:p>
    <w:p w14:paraId="313576E8" w14:textId="77777777" w:rsidR="00BE3B26" w:rsidRDefault="00BE3B26" w:rsidP="00BE3B26"/>
    <w:p w14:paraId="625B4DEB" w14:textId="77777777" w:rsidR="00347EAD" w:rsidRDefault="00347EAD" w:rsidP="00347EAD">
      <w:r w:rsidRPr="00A36CE0">
        <w:rPr>
          <w:b/>
        </w:rPr>
        <w:t>Följande</w:t>
      </w:r>
      <w:r>
        <w:t xml:space="preserve"> ordningsregler gäller för vår gemensamma föreningslokal som är belägen på hörnet av Suddagummans Gata och Emils gata. Lokalen omfattar 1 rum med bord och stolar för </w:t>
      </w:r>
      <w:r w:rsidRPr="00A36CE0">
        <w:t>ca 24 personer</w:t>
      </w:r>
      <w:r>
        <w:t xml:space="preserve">, ett kök som är utrustat med kylskåp och en liten bänkspis samt toalett. </w:t>
      </w:r>
    </w:p>
    <w:p w14:paraId="63C92BDA" w14:textId="77777777" w:rsidR="00347EAD" w:rsidRDefault="00347EAD" w:rsidP="00347EAD"/>
    <w:p w14:paraId="37A43139" w14:textId="77777777" w:rsidR="00347EAD" w:rsidRDefault="00347EAD" w:rsidP="00347EAD">
      <w:r w:rsidRPr="003871A3">
        <w:rPr>
          <w:b/>
        </w:rPr>
        <w:t>1.</w:t>
      </w:r>
      <w:r>
        <w:t xml:space="preserve"> Lokalen är avsedd för de boende inom Brf Trollskogen och får nyttjas för privata tillställningar. Ej för kommersiellt nyttjande. Lokalen får under inga omständigheter lånas ut till utomstående personer, så som släktingar och vänner. </w:t>
      </w:r>
    </w:p>
    <w:p w14:paraId="2C5AC477" w14:textId="0EC3E589" w:rsidR="00F616AA" w:rsidRDefault="00347EAD" w:rsidP="00347EAD">
      <w:r>
        <w:t>För nyttjande av lokalen till styrelsemöten och föreningsaktiviteter gäller inte punkt 6</w:t>
      </w:r>
      <w:r w:rsidR="00085B72">
        <w:t xml:space="preserve">. Styrelsen har rätt att vid förfrågan besluta om uthyrning </w:t>
      </w:r>
      <w:r w:rsidR="00F74442">
        <w:t xml:space="preserve">till andra föreningar för styrelsemöten samt </w:t>
      </w:r>
      <w:r w:rsidR="00342274">
        <w:t>föreningsstämmor</w:t>
      </w:r>
      <w:r w:rsidR="001E42C8">
        <w:t xml:space="preserve"> samt att punkt 6 </w:t>
      </w:r>
      <w:r w:rsidR="003F6850">
        <w:t>ej gäller.</w:t>
      </w:r>
    </w:p>
    <w:p w14:paraId="146F49B3" w14:textId="77777777" w:rsidR="00347EAD" w:rsidRDefault="00347EAD" w:rsidP="00347EAD"/>
    <w:p w14:paraId="0C6B1B77" w14:textId="22861D1F" w:rsidR="00347EAD" w:rsidRDefault="00347EAD" w:rsidP="00347EAD">
      <w:r w:rsidRPr="003871A3">
        <w:rPr>
          <w:b/>
        </w:rPr>
        <w:t>2.</w:t>
      </w:r>
      <w:r>
        <w:t xml:space="preserve"> Bokning sker </w:t>
      </w:r>
      <w:r w:rsidR="00A36CE0">
        <w:t>via kontaktformulär på hemsidan www.trollskogen.org</w:t>
      </w:r>
      <w:r>
        <w:t xml:space="preserve">. Nycklar avhämtas och återlämnas till lokalansvarig </w:t>
      </w:r>
      <w:proofErr w:type="spellStart"/>
      <w:r>
        <w:t>enl</w:t>
      </w:r>
      <w:proofErr w:type="spellEnd"/>
      <w:r>
        <w:t xml:space="preserve"> överenskommelse. Vem som är lokalansvarig </w:t>
      </w:r>
      <w:r w:rsidRPr="00A36CE0">
        <w:t xml:space="preserve">utgår av listan på </w:t>
      </w:r>
      <w:r w:rsidR="00A36CE0" w:rsidRPr="00A36CE0">
        <w:t>föreningens hemsida</w:t>
      </w:r>
    </w:p>
    <w:p w14:paraId="040969FE" w14:textId="77777777" w:rsidR="00347EAD" w:rsidRDefault="00347EAD" w:rsidP="00347EAD"/>
    <w:p w14:paraId="7833ECDE" w14:textId="5468BA8A" w:rsidR="00347EAD" w:rsidRDefault="00347EAD" w:rsidP="00347EAD">
      <w:r w:rsidRPr="003871A3">
        <w:rPr>
          <w:b/>
        </w:rPr>
        <w:t>3.</w:t>
      </w:r>
      <w:r>
        <w:t xml:space="preserve"> Nycklar får endast kvitteras ut av bostadsrättsinnehavaren. Ej Barn</w:t>
      </w:r>
      <w:r w:rsidR="00A36CE0">
        <w:t xml:space="preserve"> eller </w:t>
      </w:r>
      <w:r w:rsidR="003871A3">
        <w:t>andrahandshyresgäster</w:t>
      </w:r>
      <w:bookmarkStart w:id="0" w:name="_GoBack"/>
      <w:bookmarkEnd w:id="0"/>
    </w:p>
    <w:p w14:paraId="7B12F84E" w14:textId="77777777" w:rsidR="00347EAD" w:rsidRPr="006E4398" w:rsidRDefault="00347EAD" w:rsidP="00347EAD">
      <w:pPr>
        <w:rPr>
          <w:b/>
        </w:rPr>
      </w:pPr>
      <w:r w:rsidRPr="006E4398">
        <w:rPr>
          <w:b/>
        </w:rPr>
        <w:t>Vid förlust av nyckel debiteras tillverkning av nya nycklar samt cylinder</w:t>
      </w:r>
    </w:p>
    <w:p w14:paraId="21CCCBB0" w14:textId="77777777" w:rsidR="00347EAD" w:rsidRDefault="00347EAD" w:rsidP="00347EAD"/>
    <w:p w14:paraId="48AEE273" w14:textId="42C09915" w:rsidR="00347EAD" w:rsidRDefault="00347EAD" w:rsidP="00347EAD">
      <w:r w:rsidRPr="003871A3">
        <w:rPr>
          <w:b/>
        </w:rPr>
        <w:t>4.</w:t>
      </w:r>
      <w:r>
        <w:t xml:space="preserve"> Bostadsrättsinnehavaren är ansvarig för aktiviteterna i lokalen och blir </w:t>
      </w:r>
      <w:r w:rsidRPr="006E4398">
        <w:rPr>
          <w:b/>
        </w:rPr>
        <w:t>ersättningsskyldig för de saker som eventuellt skadas eller förstörs</w:t>
      </w:r>
      <w:r>
        <w:t>. Skador på lokal och lösöre</w:t>
      </w:r>
      <w:r w:rsidR="00CD11EA">
        <w:t xml:space="preserve"> vilket även innebär åverkan på lokalens </w:t>
      </w:r>
      <w:r w:rsidR="00C42273">
        <w:t>ytskikt</w:t>
      </w:r>
      <w:r>
        <w:t xml:space="preserve"> skall ovillkorligen rapporteras till </w:t>
      </w:r>
      <w:r w:rsidRPr="00A36CE0">
        <w:rPr>
          <w:b/>
        </w:rPr>
        <w:t>lokalansvarig</w:t>
      </w:r>
      <w:r>
        <w:t xml:space="preserve"> senast vid nyckelns återlämnande. Om större skada uppstå</w:t>
      </w:r>
      <w:r w:rsidR="00A36CE0">
        <w:t xml:space="preserve"> skall</w:t>
      </w:r>
      <w:r>
        <w:t xml:space="preserve"> kontakt</w:t>
      </w:r>
      <w:r w:rsidR="00A36CE0">
        <w:t xml:space="preserve"> till</w:t>
      </w:r>
      <w:r>
        <w:t xml:space="preserve"> fastighetsjouren hos Storholmen omedelbart</w:t>
      </w:r>
      <w:r w:rsidR="00A36CE0">
        <w:t xml:space="preserve"> ske</w:t>
      </w:r>
      <w:r>
        <w:t>. Telefonnummer finns anslaget i våra portar.</w:t>
      </w:r>
    </w:p>
    <w:p w14:paraId="78322280" w14:textId="77777777" w:rsidR="00347EAD" w:rsidRDefault="00347EAD" w:rsidP="00347EAD"/>
    <w:p w14:paraId="366288B4" w14:textId="77777777" w:rsidR="00347EAD" w:rsidRDefault="00347EAD" w:rsidP="00347EAD">
      <w:r w:rsidRPr="003871A3">
        <w:rPr>
          <w:b/>
        </w:rPr>
        <w:t>5.</w:t>
      </w:r>
      <w:r>
        <w:t xml:space="preserve"> Det är inte tillåtet att lämna minderåriga ensamma i lokalen utan målsmans tillsyn. Minimiålder för att hyra lokalen är 20 år. Bostadsrättsinnehavaren bär det totala ansvaret fullt ut.</w:t>
      </w:r>
    </w:p>
    <w:p w14:paraId="7D233322" w14:textId="77777777" w:rsidR="00347EAD" w:rsidRDefault="00347EAD" w:rsidP="00347EAD"/>
    <w:p w14:paraId="4A6DA613" w14:textId="39CA7886" w:rsidR="00347EAD" w:rsidRDefault="00347EAD" w:rsidP="00347EAD">
      <w:r w:rsidRPr="003871A3">
        <w:rPr>
          <w:b/>
        </w:rPr>
        <w:t>6.</w:t>
      </w:r>
      <w:r>
        <w:t xml:space="preserve"> Avgift för att hyra lokalen är </w:t>
      </w:r>
      <w:r w:rsidRPr="003871A3">
        <w:rPr>
          <w:b/>
        </w:rPr>
        <w:t>500: -.</w:t>
      </w:r>
      <w:r w:rsidR="00026915">
        <w:t xml:space="preserve"> I avgiften får bostadsrättsinnehavaren rätt att nyttja lokalen</w:t>
      </w:r>
      <w:r w:rsidR="00C003A2">
        <w:t xml:space="preserve"> i max 5 timmar och lokalen skall vara städad inom denna tidsram. </w:t>
      </w:r>
      <w:r w:rsidR="00A776C9">
        <w:t xml:space="preserve">Avgiften för lokalhyra läggs på månadsavi för medlem som bokad lokalen. </w:t>
      </w:r>
    </w:p>
    <w:p w14:paraId="6B88F127" w14:textId="77777777" w:rsidR="00347EAD" w:rsidRDefault="00347EAD" w:rsidP="00347EAD"/>
    <w:p w14:paraId="7F986597" w14:textId="53AE155E" w:rsidR="00347EAD" w:rsidRDefault="00347EAD" w:rsidP="00347EAD">
      <w:r w:rsidRPr="003871A3">
        <w:rPr>
          <w:b/>
        </w:rPr>
        <w:t>7.</w:t>
      </w:r>
      <w:r>
        <w:t xml:space="preserve"> Lokalen får nyttjas mellan </w:t>
      </w:r>
      <w:r w:rsidRPr="003871A3">
        <w:rPr>
          <w:b/>
        </w:rPr>
        <w:t>10:00 – 22:00. Klockan 22:00</w:t>
      </w:r>
      <w:r w:rsidRPr="00EA3EC1">
        <w:rPr>
          <w:color w:val="FF0000"/>
        </w:rPr>
        <w:t xml:space="preserve"> </w:t>
      </w:r>
      <w:r>
        <w:t>skall lokalen vara städad, stängd och låst. Detta för att inte störa de boende i närliggande lägenheter. Det åligger också den person som hyr föreningslokalen att se till att de personer som har vistats i lokalen inte för väsen och stör övriga medlemmar i föreningen genom att vara högljudda utanför lokalen eller på vår gemensamma gård. Respektera dina grannar.</w:t>
      </w:r>
    </w:p>
    <w:p w14:paraId="147E5EF3" w14:textId="77777777" w:rsidR="00347EAD" w:rsidRDefault="00347EAD" w:rsidP="00347EAD"/>
    <w:p w14:paraId="48F12494" w14:textId="77777777" w:rsidR="00A36CE0" w:rsidRDefault="00A36CE0" w:rsidP="00347EAD"/>
    <w:p w14:paraId="66152CB0" w14:textId="77777777" w:rsidR="00A36CE0" w:rsidRDefault="00A36CE0" w:rsidP="00347EAD"/>
    <w:p w14:paraId="55603D7E" w14:textId="77777777" w:rsidR="00A36CE0" w:rsidRDefault="00A36CE0" w:rsidP="00347EAD"/>
    <w:p w14:paraId="6823F7A4" w14:textId="77777777" w:rsidR="00A36CE0" w:rsidRDefault="00A36CE0" w:rsidP="00347EAD"/>
    <w:p w14:paraId="4F0D44F4" w14:textId="4153DA79" w:rsidR="00347EAD" w:rsidRDefault="00347EAD" w:rsidP="00347EAD">
      <w:r w:rsidRPr="003871A3">
        <w:rPr>
          <w:b/>
        </w:rPr>
        <w:t>8.</w:t>
      </w:r>
      <w:r>
        <w:t xml:space="preserve"> Lokalen skall lämnas i städat skick, om så ej sker kommer </w:t>
      </w:r>
      <w:r w:rsidRPr="006E4398">
        <w:rPr>
          <w:b/>
        </w:rPr>
        <w:t>kostnaden för städningen att debiteras bostadsrättsinnehavaren som hyrt lokalen</w:t>
      </w:r>
      <w:r w:rsidR="00A36CE0">
        <w:rPr>
          <w:b/>
        </w:rPr>
        <w:t xml:space="preserve"> (städning utförs av städföretag)</w:t>
      </w:r>
      <w:r w:rsidRPr="006E4398">
        <w:rPr>
          <w:b/>
        </w:rPr>
        <w:t>.</w:t>
      </w:r>
    </w:p>
    <w:p w14:paraId="4B1B12B7" w14:textId="77777777" w:rsidR="00347EAD" w:rsidRDefault="00347EAD" w:rsidP="00347EAD">
      <w:pPr>
        <w:pStyle w:val="Liststycke"/>
        <w:numPr>
          <w:ilvl w:val="0"/>
          <w:numId w:val="2"/>
        </w:numPr>
        <w:spacing w:line="259" w:lineRule="auto"/>
      </w:pPr>
      <w:r>
        <w:t>Dammsug och våt torka golven</w:t>
      </w:r>
    </w:p>
    <w:p w14:paraId="68A9DAA8" w14:textId="77777777" w:rsidR="00347EAD" w:rsidRDefault="00347EAD" w:rsidP="00347EAD">
      <w:pPr>
        <w:pStyle w:val="Liststycke"/>
        <w:numPr>
          <w:ilvl w:val="0"/>
          <w:numId w:val="2"/>
        </w:numPr>
        <w:spacing w:line="259" w:lineRule="auto"/>
      </w:pPr>
      <w:r>
        <w:t>Torka av bord och stolar</w:t>
      </w:r>
      <w:r w:rsidRPr="00EA3EC1">
        <w:t xml:space="preserve"> </w:t>
      </w:r>
    </w:p>
    <w:p w14:paraId="5736599D" w14:textId="77777777" w:rsidR="00347EAD" w:rsidRDefault="00347EAD" w:rsidP="00347EAD">
      <w:pPr>
        <w:pStyle w:val="Liststycke"/>
        <w:numPr>
          <w:ilvl w:val="0"/>
          <w:numId w:val="2"/>
        </w:numPr>
        <w:spacing w:line="259" w:lineRule="auto"/>
      </w:pPr>
      <w:r>
        <w:t>Ställ tillbaka bord och stolar om ni möblerat om</w:t>
      </w:r>
    </w:p>
    <w:p w14:paraId="5B18BC2B" w14:textId="77777777" w:rsidR="00347EAD" w:rsidRDefault="00347EAD" w:rsidP="00347EAD">
      <w:pPr>
        <w:pStyle w:val="Liststycke"/>
        <w:numPr>
          <w:ilvl w:val="0"/>
          <w:numId w:val="2"/>
        </w:numPr>
        <w:spacing w:line="259" w:lineRule="auto"/>
      </w:pPr>
      <w:r>
        <w:t>Diska, torka och ställ tillbaka porslin på avsedd plats i skåpen</w:t>
      </w:r>
    </w:p>
    <w:p w14:paraId="5EF7992F" w14:textId="77777777" w:rsidR="00347EAD" w:rsidRDefault="00347EAD" w:rsidP="00347EAD">
      <w:pPr>
        <w:pStyle w:val="Liststycke"/>
        <w:numPr>
          <w:ilvl w:val="0"/>
          <w:numId w:val="2"/>
        </w:numPr>
        <w:spacing w:line="259" w:lineRule="auto"/>
      </w:pPr>
      <w:r>
        <w:t>Inga sopor får lämnas i lokalen. Ta med dem och kasta på avsedd plats</w:t>
      </w:r>
    </w:p>
    <w:p w14:paraId="5BBC7890" w14:textId="77777777" w:rsidR="00347EAD" w:rsidRDefault="00347EAD" w:rsidP="00347EAD"/>
    <w:p w14:paraId="686A1A01" w14:textId="77777777" w:rsidR="00347EAD" w:rsidRDefault="00347EAD" w:rsidP="00347EAD">
      <w:r w:rsidRPr="003871A3">
        <w:rPr>
          <w:b/>
        </w:rPr>
        <w:t>9.</w:t>
      </w:r>
      <w:r>
        <w:t xml:space="preserve"> Missbruk av de regler som gäller av vår gemensamma föreningslokal</w:t>
      </w:r>
    </w:p>
    <w:p w14:paraId="49749591" w14:textId="77777777" w:rsidR="00347EAD" w:rsidRDefault="00347EAD" w:rsidP="00347EAD">
      <w:r>
        <w:t>kommer att innebära att möjligheten att ånyo få hyra lokalen är förbrukad.</w:t>
      </w:r>
    </w:p>
    <w:p w14:paraId="189AC986" w14:textId="77777777" w:rsidR="00347EAD" w:rsidRDefault="00347EAD" w:rsidP="00347EAD"/>
    <w:p w14:paraId="0531D819" w14:textId="5B4E216C" w:rsidR="00347EAD" w:rsidRDefault="00347EAD" w:rsidP="00347EAD">
      <w:r w:rsidRPr="003871A3">
        <w:rPr>
          <w:b/>
        </w:rPr>
        <w:t>10.</w:t>
      </w:r>
      <w:r>
        <w:t xml:space="preserve"> Lokalen är godkänd av brandmyndighet för högst </w:t>
      </w:r>
      <w:r w:rsidR="00A36CE0">
        <w:t xml:space="preserve">30 </w:t>
      </w:r>
      <w:r>
        <w:t>personer.</w:t>
      </w:r>
    </w:p>
    <w:p w14:paraId="643BF652" w14:textId="77777777" w:rsidR="00347EAD" w:rsidRDefault="00347EAD" w:rsidP="00347EAD"/>
    <w:p w14:paraId="46CA22B4" w14:textId="77777777" w:rsidR="00984801" w:rsidRDefault="00984801" w:rsidP="00347EAD"/>
    <w:p w14:paraId="53A22523" w14:textId="77777777" w:rsidR="00984801" w:rsidRDefault="00984801" w:rsidP="00347EAD"/>
    <w:p w14:paraId="6B658D51" w14:textId="77777777" w:rsidR="00347EAD" w:rsidRDefault="00347EAD" w:rsidP="00347EAD">
      <w:pPr>
        <w:rPr>
          <w:color w:val="FF0000"/>
        </w:rPr>
      </w:pPr>
      <w:r>
        <w:t xml:space="preserve">Utformad och godkänd av styrelsen för Brf Trollskogen Mariehäll </w:t>
      </w:r>
      <w:r w:rsidRPr="009330F5">
        <w:rPr>
          <w:color w:val="FF0000"/>
        </w:rPr>
        <w:t>2017-10-01</w:t>
      </w:r>
    </w:p>
    <w:p w14:paraId="31EB3AFD" w14:textId="77777777" w:rsidR="00347EAD" w:rsidRDefault="00347EAD" w:rsidP="00347EAD">
      <w:pPr>
        <w:rPr>
          <w:color w:val="FF0000"/>
        </w:rPr>
      </w:pPr>
      <w:r>
        <w:rPr>
          <w:color w:val="FF0000"/>
        </w:rPr>
        <w:br w:type="page"/>
      </w:r>
    </w:p>
    <w:p w14:paraId="2842B861" w14:textId="77777777" w:rsidR="00347EAD" w:rsidRPr="00F43413" w:rsidRDefault="00347EAD" w:rsidP="00347EAD">
      <w:pPr>
        <w:rPr>
          <w:b/>
        </w:rPr>
      </w:pPr>
      <w:r w:rsidRPr="00F43413">
        <w:rPr>
          <w:b/>
        </w:rPr>
        <w:lastRenderedPageBreak/>
        <w:t>Inventarielista</w:t>
      </w:r>
    </w:p>
    <w:p w14:paraId="22A82B1F" w14:textId="77777777" w:rsidR="00347EAD" w:rsidRDefault="00347EAD" w:rsidP="00347EAD">
      <w:r>
        <w:t>Köket är utrustat med:</w:t>
      </w:r>
    </w:p>
    <w:p w14:paraId="288AFB7C" w14:textId="77777777" w:rsidR="00347EAD" w:rsidRDefault="00347EAD" w:rsidP="00347EAD">
      <w:r>
        <w:t>24 glas</w:t>
      </w:r>
    </w:p>
    <w:p w14:paraId="76DE98DD" w14:textId="77777777" w:rsidR="00347EAD" w:rsidRDefault="00347EAD" w:rsidP="00347EAD">
      <w:r>
        <w:t>24 koppar</w:t>
      </w:r>
    </w:p>
    <w:p w14:paraId="549B47CD" w14:textId="77777777" w:rsidR="00347EAD" w:rsidRDefault="00347EAD" w:rsidP="00347EAD">
      <w:r>
        <w:t>24 assietter</w:t>
      </w:r>
    </w:p>
    <w:p w14:paraId="641E6481" w14:textId="77777777" w:rsidR="00347EAD" w:rsidRDefault="00347EAD" w:rsidP="00347EAD">
      <w:r>
        <w:t>24 små skålar</w:t>
      </w:r>
    </w:p>
    <w:p w14:paraId="7D028B51" w14:textId="77777777" w:rsidR="00347EAD" w:rsidRDefault="00347EAD" w:rsidP="00347EAD">
      <w:r>
        <w:t>2 stora skålar</w:t>
      </w:r>
    </w:p>
    <w:p w14:paraId="65A79630" w14:textId="77777777" w:rsidR="00347EAD" w:rsidRDefault="00347EAD" w:rsidP="00347EAD">
      <w:r>
        <w:t>1 mellanstor skål</w:t>
      </w:r>
    </w:p>
    <w:p w14:paraId="6939A1B3" w14:textId="77777777" w:rsidR="00347EAD" w:rsidRDefault="00347EAD" w:rsidP="00347EAD">
      <w:r>
        <w:t>3 uppläggningsfat</w:t>
      </w:r>
    </w:p>
    <w:p w14:paraId="62FD504E" w14:textId="77777777" w:rsidR="00347EAD" w:rsidRDefault="00347EAD" w:rsidP="00347EAD">
      <w:r>
        <w:t>1 stor kastrull</w:t>
      </w:r>
    </w:p>
    <w:p w14:paraId="2AFE98FA" w14:textId="77777777" w:rsidR="00347EAD" w:rsidRDefault="00347EAD" w:rsidP="00347EAD">
      <w:r>
        <w:t>24 gafflar</w:t>
      </w:r>
    </w:p>
    <w:p w14:paraId="043F8418" w14:textId="77777777" w:rsidR="00347EAD" w:rsidRDefault="00347EAD" w:rsidP="00347EAD">
      <w:r>
        <w:t>24 knivar</w:t>
      </w:r>
    </w:p>
    <w:p w14:paraId="13BB34F5" w14:textId="77777777" w:rsidR="00347EAD" w:rsidRDefault="00347EAD" w:rsidP="00347EAD">
      <w:r>
        <w:t>24 stora skedar</w:t>
      </w:r>
    </w:p>
    <w:p w14:paraId="0FEB633D" w14:textId="77777777" w:rsidR="00347EAD" w:rsidRDefault="00347EAD" w:rsidP="00347EAD">
      <w:r>
        <w:t>24 små skedar</w:t>
      </w:r>
    </w:p>
    <w:p w14:paraId="544AD288" w14:textId="77777777" w:rsidR="00347EAD" w:rsidRDefault="00347EAD" w:rsidP="00347EAD">
      <w:r>
        <w:t>2 saxar</w:t>
      </w:r>
    </w:p>
    <w:p w14:paraId="557B8E29" w14:textId="77777777" w:rsidR="00347EAD" w:rsidRDefault="00347EAD" w:rsidP="00347EAD">
      <w:r>
        <w:t xml:space="preserve">3 </w:t>
      </w:r>
      <w:proofErr w:type="spellStart"/>
      <w:r>
        <w:t>st</w:t>
      </w:r>
      <w:proofErr w:type="spellEnd"/>
      <w:r>
        <w:t xml:space="preserve"> köksknivar</w:t>
      </w:r>
    </w:p>
    <w:p w14:paraId="0009A42C" w14:textId="77777777" w:rsidR="00347EAD" w:rsidRDefault="00347EAD" w:rsidP="00347EAD">
      <w:r>
        <w:t>12 ljuslyktor för värmeljus</w:t>
      </w:r>
    </w:p>
    <w:p w14:paraId="0CEBE755" w14:textId="77777777" w:rsidR="00347EAD" w:rsidRDefault="00347EAD" w:rsidP="00347EAD">
      <w:r>
        <w:t>1 korkskruv</w:t>
      </w:r>
    </w:p>
    <w:p w14:paraId="511655F6" w14:textId="77777777" w:rsidR="00347EAD" w:rsidRPr="00F43413" w:rsidRDefault="00347EAD" w:rsidP="00347EAD">
      <w:pPr>
        <w:rPr>
          <w:b/>
        </w:rPr>
      </w:pPr>
      <w:r w:rsidRPr="00F43413">
        <w:rPr>
          <w:b/>
        </w:rPr>
        <w:t>Städutrustning:</w:t>
      </w:r>
    </w:p>
    <w:p w14:paraId="60EC9AB2" w14:textId="77777777" w:rsidR="00347EAD" w:rsidRDefault="00347EAD" w:rsidP="00347EAD">
      <w:r>
        <w:t>Dammsugare</w:t>
      </w:r>
    </w:p>
    <w:p w14:paraId="6FF78E9B" w14:textId="77777777" w:rsidR="00347EAD" w:rsidRDefault="00347EAD" w:rsidP="00347EAD">
      <w:r>
        <w:t>Hink</w:t>
      </w:r>
    </w:p>
    <w:p w14:paraId="0726B863" w14:textId="77777777" w:rsidR="00347EAD" w:rsidRDefault="00347EAD" w:rsidP="00347EAD">
      <w:r>
        <w:t>Mopp</w:t>
      </w:r>
    </w:p>
    <w:p w14:paraId="737C6CFA" w14:textId="77777777" w:rsidR="00347EAD" w:rsidRDefault="00347EAD" w:rsidP="00347EAD">
      <w:r>
        <w:t>Trasor</w:t>
      </w:r>
    </w:p>
    <w:p w14:paraId="076DA9CF" w14:textId="77777777" w:rsidR="00347EAD" w:rsidRDefault="00347EAD" w:rsidP="00347EAD">
      <w:r>
        <w:t>Rengöringsmedel</w:t>
      </w:r>
    </w:p>
    <w:p w14:paraId="35A7B29F" w14:textId="58A72529" w:rsidR="00471D84" w:rsidRPr="00BE3B26" w:rsidRDefault="00471D84" w:rsidP="00347EAD"/>
    <w:sectPr w:rsidR="00471D84" w:rsidRPr="00BE3B26" w:rsidSect="00C84FC8">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CBD5A" w14:textId="77777777" w:rsidR="00227876" w:rsidRDefault="00227876" w:rsidP="00BE3B26">
      <w:r>
        <w:separator/>
      </w:r>
    </w:p>
  </w:endnote>
  <w:endnote w:type="continuationSeparator" w:id="0">
    <w:p w14:paraId="6699D520" w14:textId="77777777" w:rsidR="00227876" w:rsidRDefault="00227876" w:rsidP="00BE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BA99A" w14:textId="3BD51687" w:rsidR="00F468BE" w:rsidRPr="00A36CE0" w:rsidRDefault="00A36CE0">
    <w:pPr>
      <w:pStyle w:val="Sidfot"/>
    </w:pPr>
    <w:r w:rsidRPr="00A36CE0">
      <w:t>2017-10-02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CB003" w14:textId="77777777" w:rsidR="00227876" w:rsidRDefault="00227876" w:rsidP="00BE3B26">
      <w:r>
        <w:separator/>
      </w:r>
    </w:p>
  </w:footnote>
  <w:footnote w:type="continuationSeparator" w:id="0">
    <w:p w14:paraId="695204A8" w14:textId="77777777" w:rsidR="00227876" w:rsidRDefault="00227876" w:rsidP="00BE3B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D23E3" w14:textId="77777777" w:rsidR="00BE3B26" w:rsidRDefault="00BE3B26" w:rsidP="00BE3B26">
    <w:pPr>
      <w:pStyle w:val="Sidhuvud"/>
      <w:jc w:val="center"/>
    </w:pPr>
    <w:r>
      <w:rPr>
        <w:noProof/>
        <w:lang w:eastAsia="sv-SE"/>
      </w:rPr>
      <w:drawing>
        <wp:inline distT="0" distB="0" distL="0" distR="0" wp14:anchorId="16958458" wp14:editId="0102E65C">
          <wp:extent cx="3543300" cy="584200"/>
          <wp:effectExtent l="0" t="0" r="1270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ga_vitbakgrund.tiff"/>
                  <pic:cNvPicPr/>
                </pic:nvPicPr>
                <pic:blipFill rotWithShape="1">
                  <a:blip r:embed="rId1">
                    <a:extLst>
                      <a:ext uri="{28A0092B-C50C-407E-A947-70E740481C1C}">
                        <a14:useLocalDpi xmlns:a14="http://schemas.microsoft.com/office/drawing/2010/main" val="0"/>
                      </a:ext>
                    </a:extLst>
                  </a:blip>
                  <a:srcRect l="3717" t="10904" r="2026" b="17445"/>
                  <a:stretch/>
                </pic:blipFill>
                <pic:spPr bwMode="auto">
                  <a:xfrm>
                    <a:off x="0" y="0"/>
                    <a:ext cx="3543300" cy="584200"/>
                  </a:xfrm>
                  <a:prstGeom prst="rect">
                    <a:avLst/>
                  </a:prstGeom>
                  <a:ln>
                    <a:noFill/>
                  </a:ln>
                  <a:extLst>
                    <a:ext uri="{53640926-AAD7-44D8-BBD7-CCE9431645EC}">
                      <a14:shadowObscured xmlns:a14="http://schemas.microsoft.com/office/drawing/2010/main"/>
                    </a:ext>
                  </a:extLst>
                </pic:spPr>
              </pic:pic>
            </a:graphicData>
          </a:graphic>
        </wp:inline>
      </w:drawing>
    </w:r>
  </w:p>
  <w:p w14:paraId="10B6A69E" w14:textId="77777777" w:rsidR="00BE3B26" w:rsidRDefault="00BE3B26">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6EB1"/>
    <w:multiLevelType w:val="hybridMultilevel"/>
    <w:tmpl w:val="9836B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FBC1689"/>
    <w:multiLevelType w:val="hybridMultilevel"/>
    <w:tmpl w:val="4934A848"/>
    <w:lvl w:ilvl="0" w:tplc="82EC207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26"/>
    <w:rsid w:val="00026915"/>
    <w:rsid w:val="00085B72"/>
    <w:rsid w:val="000F1CA9"/>
    <w:rsid w:val="000F4A26"/>
    <w:rsid w:val="001E08FA"/>
    <w:rsid w:val="001E42C8"/>
    <w:rsid w:val="00227876"/>
    <w:rsid w:val="00246783"/>
    <w:rsid w:val="00342274"/>
    <w:rsid w:val="00347EAD"/>
    <w:rsid w:val="003871A3"/>
    <w:rsid w:val="003F6850"/>
    <w:rsid w:val="00471D84"/>
    <w:rsid w:val="00736208"/>
    <w:rsid w:val="00863A45"/>
    <w:rsid w:val="00872F75"/>
    <w:rsid w:val="00984801"/>
    <w:rsid w:val="00A35A31"/>
    <w:rsid w:val="00A36CE0"/>
    <w:rsid w:val="00A776C9"/>
    <w:rsid w:val="00AC324E"/>
    <w:rsid w:val="00B878B9"/>
    <w:rsid w:val="00BE3B26"/>
    <w:rsid w:val="00C003A2"/>
    <w:rsid w:val="00C42273"/>
    <w:rsid w:val="00C84FC8"/>
    <w:rsid w:val="00CA40D8"/>
    <w:rsid w:val="00CD11EA"/>
    <w:rsid w:val="00E821B4"/>
    <w:rsid w:val="00ED5E21"/>
    <w:rsid w:val="00F07331"/>
    <w:rsid w:val="00F270FA"/>
    <w:rsid w:val="00F468BE"/>
    <w:rsid w:val="00F616AA"/>
    <w:rsid w:val="00F74442"/>
    <w:rsid w:val="00F760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2F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E3B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E3B26"/>
    <w:pPr>
      <w:tabs>
        <w:tab w:val="center" w:pos="4536"/>
        <w:tab w:val="right" w:pos="9072"/>
      </w:tabs>
    </w:pPr>
  </w:style>
  <w:style w:type="character" w:customStyle="1" w:styleId="SidhuvudChar">
    <w:name w:val="Sidhuvud Char"/>
    <w:basedOn w:val="Standardstycketeckensnitt"/>
    <w:link w:val="Sidhuvud"/>
    <w:uiPriority w:val="99"/>
    <w:rsid w:val="00BE3B26"/>
  </w:style>
  <w:style w:type="paragraph" w:styleId="Sidfot">
    <w:name w:val="footer"/>
    <w:basedOn w:val="Normal"/>
    <w:link w:val="SidfotChar"/>
    <w:uiPriority w:val="99"/>
    <w:unhideWhenUsed/>
    <w:rsid w:val="00BE3B26"/>
    <w:pPr>
      <w:tabs>
        <w:tab w:val="center" w:pos="4536"/>
        <w:tab w:val="right" w:pos="9072"/>
      </w:tabs>
    </w:pPr>
  </w:style>
  <w:style w:type="character" w:customStyle="1" w:styleId="SidfotChar">
    <w:name w:val="Sidfot Char"/>
    <w:basedOn w:val="Standardstycketeckensnitt"/>
    <w:link w:val="Sidfot"/>
    <w:uiPriority w:val="99"/>
    <w:rsid w:val="00BE3B26"/>
  </w:style>
  <w:style w:type="character" w:customStyle="1" w:styleId="Rubrik1Char">
    <w:name w:val="Rubrik 1 Char"/>
    <w:basedOn w:val="Standardstycketeckensnitt"/>
    <w:link w:val="Rubrik1"/>
    <w:uiPriority w:val="9"/>
    <w:rsid w:val="00BE3B26"/>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BE3B2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E3B26"/>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BE3B26"/>
    <w:pPr>
      <w:ind w:left="720"/>
      <w:contextualSpacing/>
    </w:pPr>
  </w:style>
  <w:style w:type="paragraph" w:styleId="Ballongtext">
    <w:name w:val="Balloon Text"/>
    <w:basedOn w:val="Normal"/>
    <w:link w:val="BallongtextChar"/>
    <w:uiPriority w:val="99"/>
    <w:semiHidden/>
    <w:unhideWhenUsed/>
    <w:rsid w:val="00A36CE0"/>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A36C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2926BA-C391-554F-AE5C-8F8BA832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556</Words>
  <Characters>2952</Characters>
  <Application>Microsoft Macintosh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Boman</dc:creator>
  <cp:keywords/>
  <dc:description/>
  <cp:lastModifiedBy>Nils Boman</cp:lastModifiedBy>
  <cp:revision>11</cp:revision>
  <dcterms:created xsi:type="dcterms:W3CDTF">2017-10-02T17:55:00Z</dcterms:created>
  <dcterms:modified xsi:type="dcterms:W3CDTF">2017-10-04T18:35:00Z</dcterms:modified>
</cp:coreProperties>
</file>